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44C571" w14:textId="77777777" w:rsidR="003A4715" w:rsidRPr="000B1931" w:rsidRDefault="003A4715" w:rsidP="000B1931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color w:val="000000"/>
          <w:sz w:val="22"/>
          <w:szCs w:val="22"/>
        </w:rPr>
      </w:pPr>
    </w:p>
    <w:p w14:paraId="16E5EC70" w14:textId="77777777" w:rsidR="00D631C4" w:rsidRDefault="00D631C4" w:rsidP="000B1931">
      <w:pPr>
        <w:jc w:val="both"/>
        <w:rPr>
          <w:rFonts w:ascii="Tahoma" w:hAnsi="Tahoma" w:cs="Tahoma"/>
        </w:rPr>
      </w:pPr>
    </w:p>
    <w:p w14:paraId="131F4C7C" w14:textId="63B44C74" w:rsidR="00A43E7E" w:rsidRPr="000B1931" w:rsidRDefault="00A43E7E" w:rsidP="000B1931">
      <w:pPr>
        <w:jc w:val="both"/>
        <w:rPr>
          <w:rFonts w:ascii="Tahoma" w:hAnsi="Tahoma" w:cs="Tahoma"/>
        </w:rPr>
      </w:pPr>
      <w:r w:rsidRPr="000B1931">
        <w:rPr>
          <w:rFonts w:ascii="Tahoma" w:hAnsi="Tahoma" w:cs="Tahoma"/>
        </w:rPr>
        <w:t>Občina Metlika, Komisija za podeljevanje Ganglovih priznanj in plaket na podlagi 6. člena Pravilnika o Ganglovih priznanjih in plaketah v Občini Metlika (Uradni list RS, št. 47/09) objavlja</w:t>
      </w:r>
    </w:p>
    <w:p w14:paraId="32C5E31A" w14:textId="77777777" w:rsidR="00A43E7E" w:rsidRPr="000B1931" w:rsidRDefault="00A43E7E" w:rsidP="000B1931">
      <w:pPr>
        <w:rPr>
          <w:rFonts w:ascii="Tahoma" w:hAnsi="Tahoma" w:cs="Tahoma"/>
        </w:rPr>
      </w:pPr>
    </w:p>
    <w:p w14:paraId="3BAC0C2A" w14:textId="2512F4A9" w:rsidR="00A43E7E" w:rsidRPr="000B1931" w:rsidRDefault="00A43E7E" w:rsidP="000B1931">
      <w:pPr>
        <w:jc w:val="center"/>
        <w:rPr>
          <w:rFonts w:ascii="Tahoma" w:hAnsi="Tahoma" w:cs="Tahoma"/>
          <w:b/>
        </w:rPr>
      </w:pPr>
      <w:r w:rsidRPr="000B1931">
        <w:rPr>
          <w:rFonts w:ascii="Tahoma" w:hAnsi="Tahoma" w:cs="Tahoma"/>
          <w:b/>
        </w:rPr>
        <w:t>JAVNI RAZPIS ZA ZBIRANJE PREDLOGOV ZA PODELITEV GANGLOVIH PRIZNANJ IN PLAKET V OBČINI METLIKA ZA LETO 202</w:t>
      </w:r>
      <w:r w:rsidR="008177BF">
        <w:rPr>
          <w:rFonts w:ascii="Tahoma" w:hAnsi="Tahoma" w:cs="Tahoma"/>
          <w:b/>
        </w:rPr>
        <w:t>5</w:t>
      </w:r>
    </w:p>
    <w:p w14:paraId="18AB8DD4" w14:textId="77777777" w:rsidR="00A43E7E" w:rsidRPr="000B1931" w:rsidRDefault="00A43E7E" w:rsidP="000B1931">
      <w:pPr>
        <w:rPr>
          <w:rFonts w:ascii="Tahoma" w:hAnsi="Tahoma" w:cs="Tahoma"/>
        </w:rPr>
      </w:pPr>
    </w:p>
    <w:p w14:paraId="086CC99F" w14:textId="77777777" w:rsidR="00A43E7E" w:rsidRPr="000B1931" w:rsidRDefault="00A43E7E" w:rsidP="000B1931">
      <w:pPr>
        <w:rPr>
          <w:rFonts w:ascii="Tahoma" w:hAnsi="Tahoma" w:cs="Tahoma"/>
          <w:b/>
        </w:rPr>
      </w:pPr>
      <w:r w:rsidRPr="000B1931">
        <w:rPr>
          <w:rFonts w:ascii="Tahoma" w:hAnsi="Tahoma" w:cs="Tahoma"/>
          <w:b/>
        </w:rPr>
        <w:t>1. Naziv in sedež razpisovalca</w:t>
      </w:r>
    </w:p>
    <w:p w14:paraId="507F96CD" w14:textId="77777777" w:rsidR="00A43E7E" w:rsidRPr="000B1931" w:rsidRDefault="00A43E7E" w:rsidP="000B1931">
      <w:pPr>
        <w:spacing w:after="0"/>
        <w:jc w:val="both"/>
        <w:rPr>
          <w:rFonts w:ascii="Tahoma" w:hAnsi="Tahoma" w:cs="Tahoma"/>
        </w:rPr>
      </w:pPr>
      <w:r w:rsidRPr="000B1931">
        <w:rPr>
          <w:rFonts w:ascii="Tahoma" w:hAnsi="Tahoma" w:cs="Tahoma"/>
        </w:rPr>
        <w:t xml:space="preserve">Občina Metlika, Komisija za podeljevanje Ganglovih priznanj in plaket (v nadaljevanju: komisija), Mestni trg 24, 8330 Metlika. </w:t>
      </w:r>
    </w:p>
    <w:p w14:paraId="49C91F99" w14:textId="77777777" w:rsidR="00A43E7E" w:rsidRPr="000B1931" w:rsidRDefault="00A43E7E" w:rsidP="000B1931">
      <w:pPr>
        <w:spacing w:after="0"/>
        <w:rPr>
          <w:rFonts w:ascii="Tahoma" w:hAnsi="Tahoma" w:cs="Tahoma"/>
        </w:rPr>
      </w:pPr>
    </w:p>
    <w:p w14:paraId="43CE045A" w14:textId="77777777" w:rsidR="00A43E7E" w:rsidRPr="000B1931" w:rsidRDefault="00A43E7E" w:rsidP="000B1931">
      <w:pPr>
        <w:rPr>
          <w:rFonts w:ascii="Tahoma" w:hAnsi="Tahoma" w:cs="Tahoma"/>
          <w:b/>
        </w:rPr>
      </w:pPr>
      <w:r w:rsidRPr="000B1931">
        <w:rPr>
          <w:rFonts w:ascii="Tahoma" w:hAnsi="Tahoma" w:cs="Tahoma"/>
          <w:b/>
        </w:rPr>
        <w:t>2. Pravna podlaga za izvedbo razpisa</w:t>
      </w:r>
    </w:p>
    <w:p w14:paraId="5189CD62" w14:textId="56279BF9" w:rsidR="00A43E7E" w:rsidRPr="000B1931" w:rsidRDefault="00A43E7E" w:rsidP="000B1931">
      <w:pPr>
        <w:spacing w:after="0"/>
        <w:jc w:val="both"/>
        <w:rPr>
          <w:rFonts w:ascii="Tahoma" w:hAnsi="Tahoma" w:cs="Tahoma"/>
        </w:rPr>
      </w:pPr>
      <w:r w:rsidRPr="000B1931">
        <w:rPr>
          <w:rFonts w:ascii="Tahoma" w:hAnsi="Tahoma" w:cs="Tahoma"/>
        </w:rPr>
        <w:t>Komisija za podeljevanje Ganglovih priznanj in plaket na podlagi 6. člena Pravilnika o Ganglovih priznanjih in plaketah v Občini Metlika (Uradni list RS, št. 47/09) objavlja javni razpis za podelitev Ganglovih priznanj in plaket za leto 202</w:t>
      </w:r>
      <w:r w:rsidR="003627C3">
        <w:rPr>
          <w:rFonts w:ascii="Tahoma" w:hAnsi="Tahoma" w:cs="Tahoma"/>
        </w:rPr>
        <w:t>5</w:t>
      </w:r>
      <w:r w:rsidRPr="000B1931">
        <w:rPr>
          <w:rFonts w:ascii="Tahoma" w:hAnsi="Tahoma" w:cs="Tahoma"/>
        </w:rPr>
        <w:t>, ki jih podeljuje Občinski svet Občine Metlika na predlog Komisije za podeljevanje Ganglovih priznanj in plaket.</w:t>
      </w:r>
    </w:p>
    <w:p w14:paraId="2E98F687" w14:textId="77777777" w:rsidR="00A43E7E" w:rsidRPr="000B1931" w:rsidRDefault="00A43E7E" w:rsidP="000B1931">
      <w:pPr>
        <w:spacing w:after="0"/>
        <w:rPr>
          <w:rFonts w:ascii="Tahoma" w:hAnsi="Tahoma" w:cs="Tahoma"/>
        </w:rPr>
      </w:pPr>
    </w:p>
    <w:p w14:paraId="3D366F49" w14:textId="77777777" w:rsidR="00A43E7E" w:rsidRPr="000B1931" w:rsidRDefault="00A43E7E" w:rsidP="00EC6BED">
      <w:pPr>
        <w:spacing w:after="0"/>
        <w:rPr>
          <w:rFonts w:ascii="Tahoma" w:hAnsi="Tahoma" w:cs="Tahoma"/>
          <w:b/>
        </w:rPr>
      </w:pPr>
      <w:r w:rsidRPr="000B1931">
        <w:rPr>
          <w:rFonts w:ascii="Tahoma" w:hAnsi="Tahoma" w:cs="Tahoma"/>
          <w:b/>
        </w:rPr>
        <w:t>3. Predmet razpisa z navedbo osnovnih podatkov</w:t>
      </w:r>
    </w:p>
    <w:p w14:paraId="6C581FFB" w14:textId="77777777" w:rsidR="00A43E7E" w:rsidRPr="000B1931" w:rsidRDefault="00A43E7E" w:rsidP="00EC6BED">
      <w:pPr>
        <w:spacing w:after="0"/>
        <w:rPr>
          <w:rFonts w:ascii="Tahoma" w:hAnsi="Tahoma" w:cs="Tahoma"/>
        </w:rPr>
      </w:pPr>
      <w:r w:rsidRPr="000B1931">
        <w:rPr>
          <w:rFonts w:ascii="Tahoma" w:hAnsi="Tahoma" w:cs="Tahoma"/>
        </w:rPr>
        <w:t>Predmet razpisa je zbiranje predlogov za podelitev Ganglovih priznanj in Ganglovih plaket.</w:t>
      </w:r>
    </w:p>
    <w:p w14:paraId="0BCFBF92" w14:textId="77777777" w:rsidR="00A43E7E" w:rsidRPr="000B1931" w:rsidRDefault="00A43E7E" w:rsidP="000B1931">
      <w:pPr>
        <w:spacing w:after="0"/>
        <w:jc w:val="both"/>
        <w:rPr>
          <w:rFonts w:ascii="Tahoma" w:hAnsi="Tahoma" w:cs="Tahoma"/>
        </w:rPr>
      </w:pPr>
    </w:p>
    <w:p w14:paraId="3BF5005B" w14:textId="77777777" w:rsidR="00A43E7E" w:rsidRPr="000B1931" w:rsidRDefault="00A43E7E" w:rsidP="000B1931">
      <w:pPr>
        <w:jc w:val="both"/>
        <w:rPr>
          <w:rFonts w:ascii="Tahoma" w:hAnsi="Tahoma" w:cs="Tahoma"/>
        </w:rPr>
      </w:pPr>
      <w:r w:rsidRPr="000B1931">
        <w:rPr>
          <w:rFonts w:ascii="Tahoma" w:hAnsi="Tahoma" w:cs="Tahoma"/>
        </w:rPr>
        <w:t>Ganglovo priznanje in Ganglova plaketa se podeljujeta fizičnim in pravnim osebam, ki so s svojim aktivnim, ustvarjalnim, organizacijskim ali ljubiteljskim delom na področju kulturnih dejavnosti dosegli pomembne uspehe in dosežke trajnejše vrednosti v občini in izven njenih meja.</w:t>
      </w:r>
    </w:p>
    <w:p w14:paraId="411B855D" w14:textId="5505F5B7" w:rsidR="00A43E7E" w:rsidRPr="000B1931" w:rsidRDefault="00A43E7E" w:rsidP="000B1931">
      <w:pPr>
        <w:jc w:val="both"/>
        <w:rPr>
          <w:rFonts w:ascii="Tahoma" w:hAnsi="Tahoma" w:cs="Tahoma"/>
        </w:rPr>
      </w:pPr>
      <w:r w:rsidRPr="000B1931">
        <w:rPr>
          <w:rFonts w:ascii="Tahoma" w:hAnsi="Tahoma" w:cs="Tahoma"/>
        </w:rPr>
        <w:t>Ganglovo priznanje lahko prejmejo ustvarjalci z območja občine Metlika za izjemne kulturne stvaritve, ki so bile javnosti predstavljene v minulem enoletnem obdobju (1. 10. 202</w:t>
      </w:r>
      <w:r w:rsidR="008177BF">
        <w:rPr>
          <w:rFonts w:ascii="Tahoma" w:hAnsi="Tahoma" w:cs="Tahoma"/>
        </w:rPr>
        <w:t>4</w:t>
      </w:r>
      <w:r w:rsidRPr="000B1931">
        <w:rPr>
          <w:rFonts w:ascii="Tahoma" w:hAnsi="Tahoma" w:cs="Tahoma"/>
        </w:rPr>
        <w:t xml:space="preserve"> - 30. 9. 20</w:t>
      </w:r>
      <w:r w:rsidR="000B1931">
        <w:rPr>
          <w:rFonts w:ascii="Tahoma" w:hAnsi="Tahoma" w:cs="Tahoma"/>
        </w:rPr>
        <w:t>2</w:t>
      </w:r>
      <w:r w:rsidR="008177BF">
        <w:rPr>
          <w:rFonts w:ascii="Tahoma" w:hAnsi="Tahoma" w:cs="Tahoma"/>
        </w:rPr>
        <w:t>5</w:t>
      </w:r>
      <w:r w:rsidRPr="000B1931">
        <w:rPr>
          <w:rFonts w:ascii="Tahoma" w:hAnsi="Tahoma" w:cs="Tahoma"/>
        </w:rPr>
        <w:t>).</w:t>
      </w:r>
    </w:p>
    <w:p w14:paraId="57D8269D" w14:textId="77777777" w:rsidR="00A43E7E" w:rsidRPr="000B1931" w:rsidRDefault="00A43E7E" w:rsidP="000B1931">
      <w:pPr>
        <w:jc w:val="both"/>
        <w:rPr>
          <w:rFonts w:ascii="Tahoma" w:hAnsi="Tahoma" w:cs="Tahoma"/>
        </w:rPr>
      </w:pPr>
      <w:r w:rsidRPr="000B1931">
        <w:rPr>
          <w:rFonts w:ascii="Tahoma" w:hAnsi="Tahoma" w:cs="Tahoma"/>
        </w:rPr>
        <w:t>Ganglovo plaketo lahko prejmejo ustvarjalci z območja občine Metlika za delo v daljšem obdobju, ki trajno obogati kulturno zakladnico občine Metlika.</w:t>
      </w:r>
    </w:p>
    <w:p w14:paraId="1A4E291B" w14:textId="77777777" w:rsidR="00A43E7E" w:rsidRPr="000B1931" w:rsidRDefault="00A43E7E" w:rsidP="000B1931">
      <w:pPr>
        <w:jc w:val="both"/>
        <w:rPr>
          <w:rFonts w:ascii="Tahoma" w:hAnsi="Tahoma" w:cs="Tahoma"/>
        </w:rPr>
      </w:pPr>
      <w:r w:rsidRPr="000B1931">
        <w:rPr>
          <w:rFonts w:ascii="Tahoma" w:hAnsi="Tahoma" w:cs="Tahoma"/>
        </w:rPr>
        <w:t xml:space="preserve">Kadar gre za tako celovito delo, da ni mogoče prepoznati oziroma ločiti posameznikovega kulturnega prispevka, lahko dobi Ganglovo priznanje oziroma Ganglovo plaketo skupina ustvarjalcev.  </w:t>
      </w:r>
    </w:p>
    <w:p w14:paraId="438BC301" w14:textId="77777777" w:rsidR="00A43E7E" w:rsidRPr="000B1931" w:rsidRDefault="00A43E7E" w:rsidP="00EC6BED">
      <w:pPr>
        <w:spacing w:after="0"/>
        <w:rPr>
          <w:rFonts w:ascii="Tahoma" w:hAnsi="Tahoma" w:cs="Tahoma"/>
        </w:rPr>
      </w:pPr>
    </w:p>
    <w:p w14:paraId="63C4E12A" w14:textId="77777777" w:rsidR="00A43E7E" w:rsidRPr="000B1931" w:rsidRDefault="00A43E7E" w:rsidP="000B1931">
      <w:pPr>
        <w:rPr>
          <w:rFonts w:ascii="Tahoma" w:hAnsi="Tahoma" w:cs="Tahoma"/>
          <w:b/>
        </w:rPr>
      </w:pPr>
      <w:r w:rsidRPr="000B1931">
        <w:rPr>
          <w:rFonts w:ascii="Tahoma" w:hAnsi="Tahoma" w:cs="Tahoma"/>
          <w:b/>
        </w:rPr>
        <w:t>4. Navedba obdobja, za katero se priznanje oziroma plaketa podeljuje</w:t>
      </w:r>
    </w:p>
    <w:p w14:paraId="12FF065D" w14:textId="1B06303E" w:rsidR="00A43E7E" w:rsidRPr="000B1931" w:rsidRDefault="00A43E7E" w:rsidP="000B1931">
      <w:pPr>
        <w:spacing w:after="0"/>
        <w:jc w:val="both"/>
        <w:rPr>
          <w:rFonts w:ascii="Tahoma" w:hAnsi="Tahoma" w:cs="Tahoma"/>
        </w:rPr>
      </w:pPr>
      <w:r w:rsidRPr="000B1931">
        <w:rPr>
          <w:rFonts w:ascii="Tahoma" w:hAnsi="Tahoma" w:cs="Tahoma"/>
        </w:rPr>
        <w:t>Priznanja in plakete se podeljujejo za leto 202</w:t>
      </w:r>
      <w:r w:rsidR="008177BF">
        <w:rPr>
          <w:rFonts w:ascii="Tahoma" w:hAnsi="Tahoma" w:cs="Tahoma"/>
        </w:rPr>
        <w:t>5</w:t>
      </w:r>
      <w:r w:rsidRPr="000B1931">
        <w:rPr>
          <w:rFonts w:ascii="Tahoma" w:hAnsi="Tahoma" w:cs="Tahoma"/>
        </w:rPr>
        <w:t>. Ganglova priznanja in plakete bodo podeljena februarja 202</w:t>
      </w:r>
      <w:r w:rsidR="008177BF">
        <w:rPr>
          <w:rFonts w:ascii="Tahoma" w:hAnsi="Tahoma" w:cs="Tahoma"/>
        </w:rPr>
        <w:t>6</w:t>
      </w:r>
      <w:r w:rsidRPr="000B1931">
        <w:rPr>
          <w:rFonts w:ascii="Tahoma" w:hAnsi="Tahoma" w:cs="Tahoma"/>
        </w:rPr>
        <w:t>.</w:t>
      </w:r>
    </w:p>
    <w:p w14:paraId="5CA3EC29" w14:textId="77777777" w:rsidR="00A43E7E" w:rsidRPr="000B1931" w:rsidRDefault="00A43E7E" w:rsidP="000B1931">
      <w:pPr>
        <w:spacing w:after="0"/>
        <w:rPr>
          <w:rFonts w:ascii="Tahoma" w:hAnsi="Tahoma" w:cs="Tahoma"/>
        </w:rPr>
      </w:pPr>
    </w:p>
    <w:p w14:paraId="17A7BA96" w14:textId="77777777" w:rsidR="00A43E7E" w:rsidRPr="000B1931" w:rsidRDefault="00A43E7E" w:rsidP="00EC6BED">
      <w:pPr>
        <w:spacing w:after="0"/>
        <w:rPr>
          <w:rFonts w:ascii="Tahoma" w:hAnsi="Tahoma" w:cs="Tahoma"/>
          <w:b/>
        </w:rPr>
      </w:pPr>
      <w:r w:rsidRPr="000B1931">
        <w:rPr>
          <w:rFonts w:ascii="Tahoma" w:hAnsi="Tahoma" w:cs="Tahoma"/>
          <w:b/>
        </w:rPr>
        <w:t>5. Obvezne sestavine vloge:</w:t>
      </w:r>
    </w:p>
    <w:p w14:paraId="18ADD03B" w14:textId="3BECA30D" w:rsidR="00A43E7E" w:rsidRPr="000B1931" w:rsidRDefault="00A43E7E" w:rsidP="00EC6BED">
      <w:pPr>
        <w:spacing w:after="0"/>
        <w:rPr>
          <w:rFonts w:ascii="Tahoma" w:hAnsi="Tahoma" w:cs="Tahoma"/>
        </w:rPr>
      </w:pPr>
      <w:r w:rsidRPr="000B1931">
        <w:rPr>
          <w:rFonts w:ascii="Tahoma" w:hAnsi="Tahoma" w:cs="Tahoma"/>
        </w:rPr>
        <w:tab/>
        <w:t>- izpolnjen prijavni obrazec: GP-01/202</w:t>
      </w:r>
      <w:r w:rsidR="008177BF">
        <w:rPr>
          <w:rFonts w:ascii="Tahoma" w:hAnsi="Tahoma" w:cs="Tahoma"/>
        </w:rPr>
        <w:t>5</w:t>
      </w:r>
      <w:r w:rsidRPr="000B1931">
        <w:rPr>
          <w:rFonts w:ascii="Tahoma" w:hAnsi="Tahoma" w:cs="Tahoma"/>
        </w:rPr>
        <w:t>,</w:t>
      </w:r>
    </w:p>
    <w:p w14:paraId="5F1A22B3" w14:textId="77777777" w:rsidR="00A43E7E" w:rsidRPr="000B1931" w:rsidRDefault="00A43E7E" w:rsidP="00D631C4">
      <w:pPr>
        <w:spacing w:after="0"/>
        <w:rPr>
          <w:rFonts w:ascii="Tahoma" w:hAnsi="Tahoma" w:cs="Tahoma"/>
        </w:rPr>
      </w:pPr>
      <w:r w:rsidRPr="000B1931">
        <w:rPr>
          <w:rFonts w:ascii="Tahoma" w:hAnsi="Tahoma" w:cs="Tahoma"/>
        </w:rPr>
        <w:tab/>
        <w:t xml:space="preserve">- utemeljitev predloga. </w:t>
      </w:r>
    </w:p>
    <w:p w14:paraId="08B220DF" w14:textId="77777777" w:rsidR="00A43E7E" w:rsidRPr="000B1931" w:rsidRDefault="00A43E7E" w:rsidP="00EC6BED">
      <w:pPr>
        <w:spacing w:after="0"/>
        <w:rPr>
          <w:rFonts w:ascii="Tahoma" w:hAnsi="Tahoma" w:cs="Tahoma"/>
        </w:rPr>
      </w:pPr>
    </w:p>
    <w:p w14:paraId="34A3B772" w14:textId="77777777" w:rsidR="00A43E7E" w:rsidRPr="000B1931" w:rsidRDefault="00A43E7E" w:rsidP="000B1931">
      <w:pPr>
        <w:jc w:val="both"/>
        <w:rPr>
          <w:rFonts w:ascii="Tahoma" w:hAnsi="Tahoma" w:cs="Tahoma"/>
        </w:rPr>
      </w:pPr>
      <w:r w:rsidRPr="000B1931">
        <w:rPr>
          <w:rFonts w:ascii="Tahoma" w:hAnsi="Tahoma" w:cs="Tahoma"/>
        </w:rPr>
        <w:t xml:space="preserve">Prijavni obrazec lahko zainteresirani dvignejo od ponedeljka do petka med </w:t>
      </w:r>
      <w:smartTag w:uri="urn:schemas-microsoft-com:office:smarttags" w:element="metricconverter">
        <w:smartTagPr>
          <w:attr w:name="ProductID" w:val="8. in"/>
        </w:smartTagPr>
        <w:r w:rsidRPr="000B1931">
          <w:rPr>
            <w:rFonts w:ascii="Tahoma" w:hAnsi="Tahoma" w:cs="Tahoma"/>
          </w:rPr>
          <w:t>8. in</w:t>
        </w:r>
      </w:smartTag>
      <w:r w:rsidRPr="000B1931">
        <w:rPr>
          <w:rFonts w:ascii="Tahoma" w:hAnsi="Tahoma" w:cs="Tahoma"/>
        </w:rPr>
        <w:t xml:space="preserve"> 14. uro v tajništvu Občine Metlika ali na spletni strani Občine Metlika (</w:t>
      </w:r>
      <w:hyperlink r:id="rId7" w:history="1">
        <w:r w:rsidRPr="000B1931">
          <w:rPr>
            <w:rStyle w:val="Hiperpovezava"/>
            <w:rFonts w:ascii="Tahoma" w:hAnsi="Tahoma" w:cs="Tahoma"/>
            <w:color w:val="auto"/>
            <w:u w:val="none"/>
          </w:rPr>
          <w:t>http://www.metlika.si</w:t>
        </w:r>
      </w:hyperlink>
      <w:r w:rsidRPr="000B1931">
        <w:rPr>
          <w:rFonts w:ascii="Tahoma" w:hAnsi="Tahoma" w:cs="Tahoma"/>
        </w:rPr>
        <w:t xml:space="preserve">) pod »Javni razpisi«. </w:t>
      </w:r>
    </w:p>
    <w:p w14:paraId="206F844C" w14:textId="713501AC" w:rsidR="00A43E7E" w:rsidRDefault="00A43E7E" w:rsidP="000B1931">
      <w:pPr>
        <w:spacing w:after="0"/>
        <w:jc w:val="both"/>
        <w:rPr>
          <w:rFonts w:ascii="Tahoma" w:hAnsi="Tahoma" w:cs="Tahoma"/>
        </w:rPr>
      </w:pPr>
      <w:r w:rsidRPr="000B1931">
        <w:rPr>
          <w:rFonts w:ascii="Tahoma" w:hAnsi="Tahoma" w:cs="Tahoma"/>
        </w:rPr>
        <w:t>Predlog za podelitev Ganglovih priznanj in plaket v občini Metlika za leto 202</w:t>
      </w:r>
      <w:r w:rsidR="008177BF">
        <w:rPr>
          <w:rFonts w:ascii="Tahoma" w:hAnsi="Tahoma" w:cs="Tahoma"/>
        </w:rPr>
        <w:t>5</w:t>
      </w:r>
      <w:r w:rsidRPr="000B1931">
        <w:rPr>
          <w:rFonts w:ascii="Tahoma" w:hAnsi="Tahoma" w:cs="Tahoma"/>
        </w:rPr>
        <w:t xml:space="preserve"> lahko podajo pravne osebe ali posamezniki.</w:t>
      </w:r>
    </w:p>
    <w:p w14:paraId="216727CE" w14:textId="77777777" w:rsidR="00EC6BED" w:rsidRDefault="00EC6BED" w:rsidP="000B1931">
      <w:pPr>
        <w:spacing w:after="0"/>
        <w:jc w:val="both"/>
        <w:rPr>
          <w:rFonts w:ascii="Tahoma" w:hAnsi="Tahoma" w:cs="Tahoma"/>
        </w:rPr>
      </w:pPr>
    </w:p>
    <w:p w14:paraId="6D670BF7" w14:textId="77777777" w:rsidR="00EC6BED" w:rsidRPr="000B1931" w:rsidRDefault="00EC6BED" w:rsidP="000B1931">
      <w:pPr>
        <w:spacing w:after="0"/>
        <w:jc w:val="both"/>
        <w:rPr>
          <w:rFonts w:ascii="Tahoma" w:hAnsi="Tahoma" w:cs="Tahoma"/>
        </w:rPr>
      </w:pPr>
    </w:p>
    <w:p w14:paraId="52B80910" w14:textId="77777777" w:rsidR="00A43E7E" w:rsidRPr="000B1931" w:rsidRDefault="00A43E7E" w:rsidP="000B1931">
      <w:pPr>
        <w:rPr>
          <w:rFonts w:ascii="Tahoma" w:hAnsi="Tahoma" w:cs="Tahoma"/>
          <w:b/>
        </w:rPr>
      </w:pPr>
      <w:r w:rsidRPr="000B1931">
        <w:rPr>
          <w:rFonts w:ascii="Tahoma" w:hAnsi="Tahoma" w:cs="Tahoma"/>
          <w:b/>
        </w:rPr>
        <w:lastRenderedPageBreak/>
        <w:t>6. Organ, ki odloča o izboru kandidatov za priznanja in plakete</w:t>
      </w:r>
    </w:p>
    <w:p w14:paraId="79408998" w14:textId="77777777" w:rsidR="00A43E7E" w:rsidRPr="000B1931" w:rsidRDefault="00A43E7E" w:rsidP="000B1931">
      <w:pPr>
        <w:spacing w:after="0"/>
        <w:jc w:val="both"/>
        <w:rPr>
          <w:rFonts w:ascii="Tahoma" w:hAnsi="Tahoma" w:cs="Tahoma"/>
        </w:rPr>
      </w:pPr>
      <w:r w:rsidRPr="000B1931">
        <w:rPr>
          <w:rFonts w:ascii="Tahoma" w:hAnsi="Tahoma" w:cs="Tahoma"/>
        </w:rPr>
        <w:t>Občinski svet Občine Metlika na predlog Komisije za podeljevanje Ganglovih priznanj in plaket odloča o izboru kandidatov za priznanja in plakete. Odločitev občinskega sveta o izboru kandidata je dokončna.</w:t>
      </w:r>
    </w:p>
    <w:p w14:paraId="3BEB83CE" w14:textId="77777777" w:rsidR="00A43E7E" w:rsidRPr="000B1931" w:rsidRDefault="00A43E7E" w:rsidP="000B1931">
      <w:pPr>
        <w:spacing w:after="0"/>
        <w:rPr>
          <w:rFonts w:ascii="Tahoma" w:hAnsi="Tahoma" w:cs="Tahoma"/>
        </w:rPr>
      </w:pPr>
    </w:p>
    <w:p w14:paraId="552C4BC7" w14:textId="77777777" w:rsidR="00A43E7E" w:rsidRPr="000B1931" w:rsidRDefault="00A43E7E" w:rsidP="000B1931">
      <w:pPr>
        <w:rPr>
          <w:rFonts w:ascii="Tahoma" w:hAnsi="Tahoma" w:cs="Tahoma"/>
          <w:b/>
        </w:rPr>
      </w:pPr>
      <w:r w:rsidRPr="000B1931">
        <w:rPr>
          <w:rFonts w:ascii="Tahoma" w:hAnsi="Tahoma" w:cs="Tahoma"/>
          <w:b/>
        </w:rPr>
        <w:t>7. Datum odpiranja vlog s predlogi za kandidate za podelitev priznanj in plaket</w:t>
      </w:r>
    </w:p>
    <w:p w14:paraId="1F63F83F" w14:textId="77777777" w:rsidR="00A43E7E" w:rsidRPr="000B1931" w:rsidRDefault="00A43E7E" w:rsidP="00EC6BED">
      <w:pPr>
        <w:spacing w:after="0"/>
        <w:jc w:val="both"/>
        <w:rPr>
          <w:rFonts w:ascii="Tahoma" w:hAnsi="Tahoma" w:cs="Tahoma"/>
        </w:rPr>
      </w:pPr>
      <w:r w:rsidRPr="000B1931">
        <w:rPr>
          <w:rFonts w:ascii="Tahoma" w:hAnsi="Tahoma" w:cs="Tahoma"/>
        </w:rPr>
        <w:t>V roku dostavljene in pravilno označene vloge bo odprla komisija v roku 10 dni po poteku roka za oddajo vlog v prostorih Občine Metlika, Mestni trg 24, Metlika.</w:t>
      </w:r>
    </w:p>
    <w:p w14:paraId="59375264" w14:textId="77777777" w:rsidR="00A43E7E" w:rsidRPr="000B1931" w:rsidRDefault="00A43E7E" w:rsidP="000B1931">
      <w:pPr>
        <w:spacing w:after="0"/>
        <w:rPr>
          <w:rFonts w:ascii="Tahoma" w:hAnsi="Tahoma" w:cs="Tahoma"/>
        </w:rPr>
      </w:pPr>
    </w:p>
    <w:p w14:paraId="3A60A770" w14:textId="77777777" w:rsidR="00A43E7E" w:rsidRPr="000B1931" w:rsidRDefault="00A43E7E" w:rsidP="000B1931">
      <w:pPr>
        <w:jc w:val="both"/>
        <w:rPr>
          <w:rFonts w:ascii="Tahoma" w:hAnsi="Tahoma" w:cs="Tahoma"/>
        </w:rPr>
      </w:pPr>
      <w:r w:rsidRPr="000B1931">
        <w:rPr>
          <w:rFonts w:ascii="Tahoma" w:hAnsi="Tahoma" w:cs="Tahoma"/>
        </w:rPr>
        <w:t xml:space="preserve">Nepravočasne in nepravilno označene vloge ne bodo obravnavane in bodo vrnjene predlagatelju. </w:t>
      </w:r>
    </w:p>
    <w:p w14:paraId="290436C0" w14:textId="77777777" w:rsidR="00A43E7E" w:rsidRPr="000B1931" w:rsidRDefault="00A43E7E" w:rsidP="000B1931">
      <w:pPr>
        <w:spacing w:after="0"/>
        <w:rPr>
          <w:rFonts w:ascii="Tahoma" w:hAnsi="Tahoma" w:cs="Tahoma"/>
        </w:rPr>
      </w:pPr>
    </w:p>
    <w:p w14:paraId="21B52D08" w14:textId="77777777" w:rsidR="00A43E7E" w:rsidRPr="000B1931" w:rsidRDefault="00A43E7E" w:rsidP="000B1931">
      <w:pPr>
        <w:rPr>
          <w:rFonts w:ascii="Tahoma" w:hAnsi="Tahoma" w:cs="Tahoma"/>
          <w:b/>
        </w:rPr>
      </w:pPr>
      <w:r w:rsidRPr="000B1931">
        <w:rPr>
          <w:rFonts w:ascii="Tahoma" w:hAnsi="Tahoma" w:cs="Tahoma"/>
          <w:b/>
        </w:rPr>
        <w:t>8. Odgovorne osebe za dajanje informacij v času objave razpisa</w:t>
      </w:r>
    </w:p>
    <w:p w14:paraId="3E8D581C" w14:textId="629D0A5E" w:rsidR="00A43E7E" w:rsidRPr="000B1931" w:rsidRDefault="00A43E7E" w:rsidP="00EC6BED">
      <w:pPr>
        <w:spacing w:after="0"/>
        <w:jc w:val="both"/>
        <w:rPr>
          <w:rFonts w:ascii="Tahoma" w:hAnsi="Tahoma" w:cs="Tahoma"/>
        </w:rPr>
      </w:pPr>
      <w:r w:rsidRPr="000B1931">
        <w:rPr>
          <w:rFonts w:ascii="Tahoma" w:hAnsi="Tahoma" w:cs="Tahoma"/>
        </w:rPr>
        <w:t xml:space="preserve">Dodatne informacije v zvezi z javnim razpisom so do zaključka razpisa na voljo pri kontaktni osebi Občine Metlika, </w:t>
      </w:r>
      <w:r w:rsidR="007C1804" w:rsidRPr="000B1931">
        <w:rPr>
          <w:rFonts w:ascii="Tahoma" w:hAnsi="Tahoma" w:cs="Tahoma"/>
        </w:rPr>
        <w:t>Duški Brnčić</w:t>
      </w:r>
      <w:r w:rsidRPr="000B1931">
        <w:rPr>
          <w:rFonts w:ascii="Tahoma" w:hAnsi="Tahoma" w:cs="Tahoma"/>
        </w:rPr>
        <w:t>, in sicer na tel.: 07/36 37 415.</w:t>
      </w:r>
    </w:p>
    <w:p w14:paraId="4F79F998" w14:textId="77777777" w:rsidR="00A43E7E" w:rsidRPr="000B1931" w:rsidRDefault="00A43E7E" w:rsidP="00EC6BED">
      <w:pPr>
        <w:spacing w:after="0"/>
        <w:rPr>
          <w:rFonts w:ascii="Tahoma" w:hAnsi="Tahoma" w:cs="Tahoma"/>
        </w:rPr>
      </w:pPr>
    </w:p>
    <w:p w14:paraId="15692ABE" w14:textId="77777777" w:rsidR="00A43E7E" w:rsidRPr="000B1931" w:rsidRDefault="00A43E7E" w:rsidP="000B1931">
      <w:pPr>
        <w:rPr>
          <w:rFonts w:ascii="Tahoma" w:hAnsi="Tahoma" w:cs="Tahoma"/>
          <w:b/>
        </w:rPr>
      </w:pPr>
      <w:r w:rsidRPr="000B1931">
        <w:rPr>
          <w:rFonts w:ascii="Tahoma" w:hAnsi="Tahoma" w:cs="Tahoma"/>
          <w:b/>
        </w:rPr>
        <w:t>9. Rok, v katerem morajo biti predložene vloge, način preložitve vlog ter opremljenost vlog</w:t>
      </w:r>
    </w:p>
    <w:p w14:paraId="38143956" w14:textId="4A0875C2" w:rsidR="001B2687" w:rsidRPr="00473E6A" w:rsidRDefault="00A43E7E" w:rsidP="001B2687">
      <w:pPr>
        <w:spacing w:after="0"/>
        <w:jc w:val="both"/>
        <w:rPr>
          <w:rFonts w:ascii="Tahoma" w:eastAsia="Times New Roman" w:hAnsi="Tahoma" w:cs="Tahoma"/>
          <w:sz w:val="21"/>
          <w:szCs w:val="21"/>
          <w:lang w:eastAsia="sl-SI"/>
        </w:rPr>
      </w:pPr>
      <w:r w:rsidRPr="000B1931">
        <w:rPr>
          <w:rFonts w:ascii="Tahoma" w:hAnsi="Tahoma" w:cs="Tahoma"/>
        </w:rPr>
        <w:t xml:space="preserve">Utemeljene vloge za Ganglova priznanja in plakete je potrebno predložiti </w:t>
      </w:r>
      <w:r w:rsidRPr="000B1931">
        <w:rPr>
          <w:rFonts w:ascii="Tahoma" w:hAnsi="Tahoma" w:cs="Tahoma"/>
          <w:b/>
          <w:iCs/>
          <w:u w:val="single"/>
        </w:rPr>
        <w:t xml:space="preserve">najkasneje do </w:t>
      </w:r>
      <w:r w:rsidR="008177BF">
        <w:rPr>
          <w:rFonts w:ascii="Tahoma" w:hAnsi="Tahoma" w:cs="Tahoma"/>
          <w:b/>
          <w:iCs/>
          <w:u w:val="single"/>
        </w:rPr>
        <w:t>četrt</w:t>
      </w:r>
      <w:r w:rsidR="00CC7558" w:rsidRPr="00CC7558">
        <w:rPr>
          <w:rFonts w:ascii="Tahoma" w:hAnsi="Tahoma" w:cs="Tahoma"/>
          <w:b/>
          <w:iCs/>
          <w:u w:val="single"/>
        </w:rPr>
        <w:t>ka</w:t>
      </w:r>
      <w:r w:rsidRPr="00CC7558">
        <w:rPr>
          <w:rFonts w:ascii="Tahoma" w:hAnsi="Tahoma" w:cs="Tahoma"/>
          <w:b/>
          <w:iCs/>
          <w:u w:val="single"/>
        </w:rPr>
        <w:t xml:space="preserve">, </w:t>
      </w:r>
      <w:r w:rsidR="00CC7558" w:rsidRPr="00CC7558">
        <w:rPr>
          <w:rFonts w:ascii="Tahoma" w:hAnsi="Tahoma" w:cs="Tahoma"/>
          <w:b/>
          <w:iCs/>
          <w:u w:val="single"/>
        </w:rPr>
        <w:t>1</w:t>
      </w:r>
      <w:r w:rsidR="008177BF">
        <w:rPr>
          <w:rFonts w:ascii="Tahoma" w:hAnsi="Tahoma" w:cs="Tahoma"/>
          <w:b/>
          <w:iCs/>
          <w:u w:val="single"/>
        </w:rPr>
        <w:t>3</w:t>
      </w:r>
      <w:r w:rsidRPr="00CC7558">
        <w:rPr>
          <w:rFonts w:ascii="Tahoma" w:hAnsi="Tahoma" w:cs="Tahoma"/>
          <w:b/>
          <w:iCs/>
          <w:u w:val="single"/>
        </w:rPr>
        <w:t xml:space="preserve">. </w:t>
      </w:r>
      <w:r w:rsidR="00C6599A" w:rsidRPr="00C6599A">
        <w:rPr>
          <w:rFonts w:ascii="Tahoma" w:hAnsi="Tahoma" w:cs="Tahoma"/>
          <w:b/>
          <w:iCs/>
          <w:u w:val="single"/>
        </w:rPr>
        <w:t>novembra</w:t>
      </w:r>
      <w:r w:rsidRPr="00C6599A">
        <w:rPr>
          <w:rFonts w:ascii="Tahoma" w:hAnsi="Tahoma" w:cs="Tahoma"/>
          <w:b/>
          <w:iCs/>
          <w:u w:val="single"/>
        </w:rPr>
        <w:t xml:space="preserve"> 202</w:t>
      </w:r>
      <w:r w:rsidR="008177BF">
        <w:rPr>
          <w:rFonts w:ascii="Tahoma" w:hAnsi="Tahoma" w:cs="Tahoma"/>
          <w:b/>
          <w:iCs/>
          <w:u w:val="single"/>
        </w:rPr>
        <w:t>5</w:t>
      </w:r>
      <w:r w:rsidR="0068059D" w:rsidRPr="000B1931">
        <w:rPr>
          <w:rFonts w:ascii="Tahoma" w:hAnsi="Tahoma" w:cs="Tahoma"/>
          <w:b/>
          <w:iCs/>
          <w:u w:val="single"/>
        </w:rPr>
        <w:t>,</w:t>
      </w:r>
      <w:r w:rsidRPr="000B1931">
        <w:rPr>
          <w:rFonts w:ascii="Tahoma" w:hAnsi="Tahoma" w:cs="Tahoma"/>
          <w:b/>
          <w:iCs/>
          <w:u w:val="single"/>
        </w:rPr>
        <w:t xml:space="preserve"> do </w:t>
      </w:r>
      <w:r w:rsidR="00A66C19" w:rsidRPr="000B1931">
        <w:rPr>
          <w:rFonts w:ascii="Tahoma" w:hAnsi="Tahoma" w:cs="Tahoma"/>
          <w:b/>
          <w:iCs/>
          <w:u w:val="single"/>
        </w:rPr>
        <w:t>1</w:t>
      </w:r>
      <w:r w:rsidR="008177BF">
        <w:rPr>
          <w:rFonts w:ascii="Tahoma" w:hAnsi="Tahoma" w:cs="Tahoma"/>
          <w:b/>
          <w:iCs/>
          <w:u w:val="single"/>
        </w:rPr>
        <w:t>5</w:t>
      </w:r>
      <w:r w:rsidRPr="000B1931">
        <w:rPr>
          <w:rFonts w:ascii="Tahoma" w:hAnsi="Tahoma" w:cs="Tahoma"/>
          <w:b/>
          <w:iCs/>
          <w:u w:val="single"/>
        </w:rPr>
        <w:t>. ure</w:t>
      </w:r>
      <w:r w:rsidRPr="000B1931">
        <w:rPr>
          <w:rFonts w:ascii="Tahoma" w:hAnsi="Tahoma" w:cs="Tahoma"/>
          <w:b/>
          <w:iCs/>
        </w:rPr>
        <w:t xml:space="preserve"> </w:t>
      </w:r>
      <w:r w:rsidRPr="000B1931">
        <w:rPr>
          <w:rFonts w:ascii="Tahoma" w:hAnsi="Tahoma" w:cs="Tahoma"/>
        </w:rPr>
        <w:t xml:space="preserve">na naslov Občina Metlika, Mestni trg 24, 8330 Metlika. </w:t>
      </w:r>
    </w:p>
    <w:p w14:paraId="7AE87500" w14:textId="2850BCA6" w:rsidR="001B2687" w:rsidRPr="001B2687" w:rsidRDefault="001B2687" w:rsidP="001B2687">
      <w:pPr>
        <w:spacing w:after="0"/>
        <w:jc w:val="both"/>
        <w:rPr>
          <w:rFonts w:ascii="Tahoma" w:eastAsia="Times New Roman" w:hAnsi="Tahoma" w:cs="Tahoma"/>
          <w:lang w:eastAsia="sl-SI"/>
        </w:rPr>
      </w:pPr>
      <w:r w:rsidRPr="001B2687">
        <w:rPr>
          <w:rFonts w:ascii="Tahoma" w:eastAsia="Times New Roman" w:hAnsi="Tahoma" w:cs="Tahoma"/>
          <w:lang w:eastAsia="sl-SI"/>
        </w:rPr>
        <w:t xml:space="preserve">Šteje se, da je vloga pravočasna, če je bila oddana priporočeno po pošti zadnji dan določen v razpisu za predložitev vlog ali oddana osebno v tajništvu </w:t>
      </w:r>
      <w:r w:rsidR="00BB306C">
        <w:rPr>
          <w:rFonts w:ascii="Tahoma" w:eastAsia="Times New Roman" w:hAnsi="Tahoma" w:cs="Tahoma"/>
          <w:lang w:eastAsia="sl-SI"/>
        </w:rPr>
        <w:t>O</w:t>
      </w:r>
      <w:r w:rsidRPr="001B2687">
        <w:rPr>
          <w:rFonts w:ascii="Tahoma" w:eastAsia="Times New Roman" w:hAnsi="Tahoma" w:cs="Tahoma"/>
          <w:lang w:eastAsia="sl-SI"/>
        </w:rPr>
        <w:t>bčine do 1</w:t>
      </w:r>
      <w:r w:rsidR="008177BF">
        <w:rPr>
          <w:rFonts w:ascii="Tahoma" w:eastAsia="Times New Roman" w:hAnsi="Tahoma" w:cs="Tahoma"/>
          <w:lang w:eastAsia="sl-SI"/>
        </w:rPr>
        <w:t>5</w:t>
      </w:r>
      <w:r w:rsidRPr="001B2687">
        <w:rPr>
          <w:rFonts w:ascii="Tahoma" w:eastAsia="Times New Roman" w:hAnsi="Tahoma" w:cs="Tahoma"/>
          <w:lang w:eastAsia="sl-SI"/>
        </w:rPr>
        <w:t>. ure tega dne.</w:t>
      </w:r>
    </w:p>
    <w:p w14:paraId="5EBB1B79" w14:textId="77777777" w:rsidR="00A43E7E" w:rsidRPr="000B1931" w:rsidRDefault="00A43E7E" w:rsidP="00EC6BED">
      <w:pPr>
        <w:spacing w:after="0"/>
        <w:jc w:val="both"/>
        <w:rPr>
          <w:rFonts w:ascii="Tahoma" w:hAnsi="Tahoma" w:cs="Tahoma"/>
        </w:rPr>
      </w:pPr>
    </w:p>
    <w:p w14:paraId="4B19D9EE" w14:textId="77777777" w:rsidR="00A43E7E" w:rsidRPr="000B1931" w:rsidRDefault="00A43E7E" w:rsidP="000B1931">
      <w:pPr>
        <w:jc w:val="both"/>
        <w:rPr>
          <w:rFonts w:ascii="Tahoma" w:hAnsi="Tahoma" w:cs="Tahoma"/>
        </w:rPr>
      </w:pPr>
      <w:r w:rsidRPr="000B1931">
        <w:rPr>
          <w:rFonts w:ascii="Tahoma" w:hAnsi="Tahoma" w:cs="Tahoma"/>
        </w:rPr>
        <w:t>Pisno vlogo je potrebno oddati v zaprti kuverti z oznako »Ne odpiraj – predlog za Ganglovo priznanje« ali »Ne odpiraj – predlog za Ganglovo plaketo« ter z navedbo pošiljatelja.</w:t>
      </w:r>
    </w:p>
    <w:p w14:paraId="15AA723B" w14:textId="77777777" w:rsidR="00BB306C" w:rsidRDefault="00BB306C" w:rsidP="000B1931">
      <w:pPr>
        <w:spacing w:after="0"/>
        <w:rPr>
          <w:rFonts w:ascii="Tahoma" w:hAnsi="Tahoma" w:cs="Tahoma"/>
        </w:rPr>
      </w:pPr>
    </w:p>
    <w:p w14:paraId="0AB8E91D" w14:textId="77777777" w:rsidR="00BB306C" w:rsidRDefault="00BB306C" w:rsidP="000B1931">
      <w:pPr>
        <w:spacing w:after="0"/>
        <w:rPr>
          <w:rFonts w:ascii="Tahoma" w:hAnsi="Tahoma" w:cs="Tahoma"/>
        </w:rPr>
      </w:pPr>
    </w:p>
    <w:p w14:paraId="6B64E3C8" w14:textId="7843250C" w:rsidR="00A43E7E" w:rsidRPr="000B1931" w:rsidRDefault="00A43E7E" w:rsidP="000B1931">
      <w:pPr>
        <w:spacing w:after="0"/>
        <w:rPr>
          <w:rFonts w:ascii="Tahoma" w:hAnsi="Tahoma" w:cs="Tahoma"/>
        </w:rPr>
      </w:pPr>
      <w:r w:rsidRPr="000B1931">
        <w:rPr>
          <w:rFonts w:ascii="Tahoma" w:hAnsi="Tahoma" w:cs="Tahoma"/>
        </w:rPr>
        <w:t>Številka: 610-</w:t>
      </w:r>
      <w:r w:rsidR="008177BF">
        <w:rPr>
          <w:rFonts w:ascii="Tahoma" w:hAnsi="Tahoma" w:cs="Tahoma"/>
        </w:rPr>
        <w:t>1</w:t>
      </w:r>
      <w:r w:rsidR="004129EF">
        <w:rPr>
          <w:rFonts w:ascii="Tahoma" w:hAnsi="Tahoma" w:cs="Tahoma"/>
        </w:rPr>
        <w:t>/</w:t>
      </w:r>
      <w:r w:rsidRPr="000B1931">
        <w:rPr>
          <w:rFonts w:ascii="Tahoma" w:hAnsi="Tahoma" w:cs="Tahoma"/>
        </w:rPr>
        <w:t>202</w:t>
      </w:r>
      <w:r w:rsidR="008177BF">
        <w:rPr>
          <w:rFonts w:ascii="Tahoma" w:hAnsi="Tahoma" w:cs="Tahoma"/>
        </w:rPr>
        <w:t>5</w:t>
      </w:r>
    </w:p>
    <w:p w14:paraId="18834EF8" w14:textId="11A5B96D" w:rsidR="00A43E7E" w:rsidRPr="000B1931" w:rsidRDefault="00A43E7E" w:rsidP="000B1931">
      <w:pPr>
        <w:spacing w:after="0"/>
        <w:rPr>
          <w:rFonts w:ascii="Tahoma" w:hAnsi="Tahoma" w:cs="Tahoma"/>
        </w:rPr>
      </w:pPr>
      <w:r w:rsidRPr="000B1931">
        <w:rPr>
          <w:rFonts w:ascii="Tahoma" w:hAnsi="Tahoma" w:cs="Tahoma"/>
        </w:rPr>
        <w:t xml:space="preserve">Metlika, </w:t>
      </w:r>
      <w:r w:rsidR="000B1931">
        <w:rPr>
          <w:rFonts w:ascii="Tahoma" w:hAnsi="Tahoma" w:cs="Tahoma"/>
        </w:rPr>
        <w:t>2</w:t>
      </w:r>
      <w:r w:rsidR="008177BF">
        <w:rPr>
          <w:rFonts w:ascii="Tahoma" w:hAnsi="Tahoma" w:cs="Tahoma"/>
        </w:rPr>
        <w:t>9</w:t>
      </w:r>
      <w:r w:rsidRPr="000B1931">
        <w:rPr>
          <w:rFonts w:ascii="Tahoma" w:hAnsi="Tahoma" w:cs="Tahoma"/>
        </w:rPr>
        <w:t xml:space="preserve">. </w:t>
      </w:r>
      <w:r w:rsidR="004129EF">
        <w:rPr>
          <w:rFonts w:ascii="Tahoma" w:hAnsi="Tahoma" w:cs="Tahoma"/>
        </w:rPr>
        <w:t>9</w:t>
      </w:r>
      <w:r w:rsidRPr="000B1931">
        <w:rPr>
          <w:rFonts w:ascii="Tahoma" w:hAnsi="Tahoma" w:cs="Tahoma"/>
        </w:rPr>
        <w:t>. 202</w:t>
      </w:r>
      <w:r w:rsidR="008177BF">
        <w:rPr>
          <w:rFonts w:ascii="Tahoma" w:hAnsi="Tahoma" w:cs="Tahoma"/>
        </w:rPr>
        <w:t>5</w:t>
      </w:r>
    </w:p>
    <w:p w14:paraId="4501369B" w14:textId="77777777" w:rsidR="00A43E7E" w:rsidRDefault="00A43E7E" w:rsidP="000B1931">
      <w:pPr>
        <w:spacing w:after="0"/>
        <w:rPr>
          <w:rFonts w:ascii="Tahoma" w:hAnsi="Tahoma" w:cs="Tahoma"/>
        </w:rPr>
      </w:pPr>
    </w:p>
    <w:p w14:paraId="654CEFF5" w14:textId="77777777" w:rsidR="001702D2" w:rsidRPr="000B1931" w:rsidRDefault="001702D2" w:rsidP="000B1931">
      <w:pPr>
        <w:spacing w:after="0"/>
        <w:rPr>
          <w:rFonts w:ascii="Tahoma" w:hAnsi="Tahoma" w:cs="Tahoma"/>
        </w:rPr>
      </w:pPr>
    </w:p>
    <w:p w14:paraId="5A98C1E2" w14:textId="6FE1E337" w:rsidR="00A43E7E" w:rsidRPr="000B1931" w:rsidRDefault="000B1931" w:rsidP="000B1931">
      <w:pPr>
        <w:spacing w:after="0"/>
        <w:ind w:left="4956" w:firstLine="708"/>
        <w:rPr>
          <w:rFonts w:ascii="Tahoma" w:hAnsi="Tahoma" w:cs="Tahoma"/>
        </w:rPr>
      </w:pPr>
      <w:r>
        <w:rPr>
          <w:rFonts w:ascii="Tahoma" w:hAnsi="Tahoma" w:cs="Tahoma"/>
        </w:rPr>
        <w:t xml:space="preserve">        Martina Legan Janžekovič</w:t>
      </w:r>
    </w:p>
    <w:p w14:paraId="3152DDC9" w14:textId="067208B4" w:rsidR="00A43E7E" w:rsidRPr="000B1931" w:rsidRDefault="00A43E7E" w:rsidP="000B1931">
      <w:pPr>
        <w:spacing w:after="0"/>
        <w:rPr>
          <w:rFonts w:ascii="Tahoma" w:hAnsi="Tahoma" w:cs="Tahoma"/>
        </w:rPr>
      </w:pPr>
      <w:r w:rsidRPr="000B1931">
        <w:rPr>
          <w:rFonts w:ascii="Tahoma" w:hAnsi="Tahoma" w:cs="Tahoma"/>
        </w:rPr>
        <w:tab/>
      </w:r>
      <w:r w:rsidRPr="000B1931">
        <w:rPr>
          <w:rFonts w:ascii="Tahoma" w:hAnsi="Tahoma" w:cs="Tahoma"/>
        </w:rPr>
        <w:tab/>
      </w:r>
      <w:r w:rsidRPr="000B1931">
        <w:rPr>
          <w:rFonts w:ascii="Tahoma" w:hAnsi="Tahoma" w:cs="Tahoma"/>
        </w:rPr>
        <w:tab/>
      </w:r>
      <w:r w:rsidRPr="000B1931">
        <w:rPr>
          <w:rFonts w:ascii="Tahoma" w:hAnsi="Tahoma" w:cs="Tahoma"/>
        </w:rPr>
        <w:tab/>
      </w:r>
      <w:r w:rsidRPr="000B1931">
        <w:rPr>
          <w:rFonts w:ascii="Tahoma" w:hAnsi="Tahoma" w:cs="Tahoma"/>
        </w:rPr>
        <w:tab/>
      </w:r>
      <w:r w:rsidRPr="000B1931">
        <w:rPr>
          <w:rFonts w:ascii="Tahoma" w:hAnsi="Tahoma" w:cs="Tahoma"/>
        </w:rPr>
        <w:tab/>
      </w:r>
      <w:r w:rsidRPr="000B1931">
        <w:rPr>
          <w:rFonts w:ascii="Tahoma" w:hAnsi="Tahoma" w:cs="Tahoma"/>
        </w:rPr>
        <w:tab/>
      </w:r>
      <w:r w:rsidRPr="000B1931">
        <w:rPr>
          <w:rFonts w:ascii="Tahoma" w:hAnsi="Tahoma" w:cs="Tahoma"/>
        </w:rPr>
        <w:tab/>
        <w:t xml:space="preserve">  </w:t>
      </w:r>
      <w:r w:rsidR="007C1804" w:rsidRPr="000B1931">
        <w:rPr>
          <w:rFonts w:ascii="Tahoma" w:hAnsi="Tahoma" w:cs="Tahoma"/>
        </w:rPr>
        <w:t xml:space="preserve"> </w:t>
      </w:r>
      <w:r w:rsidRPr="000B1931">
        <w:rPr>
          <w:rFonts w:ascii="Tahoma" w:hAnsi="Tahoma" w:cs="Tahoma"/>
        </w:rPr>
        <w:t xml:space="preserve">      župan</w:t>
      </w:r>
      <w:r w:rsidR="000B1931">
        <w:rPr>
          <w:rFonts w:ascii="Tahoma" w:hAnsi="Tahoma" w:cs="Tahoma"/>
        </w:rPr>
        <w:t>ja</w:t>
      </w:r>
      <w:r w:rsidRPr="000B1931">
        <w:rPr>
          <w:rFonts w:ascii="Tahoma" w:hAnsi="Tahoma" w:cs="Tahoma"/>
        </w:rPr>
        <w:t xml:space="preserve"> Občine Metlika</w:t>
      </w:r>
    </w:p>
    <w:p w14:paraId="531323F6" w14:textId="77777777" w:rsidR="00A43E7E" w:rsidRPr="000B1931" w:rsidRDefault="00A43E7E" w:rsidP="000B1931">
      <w:pPr>
        <w:rPr>
          <w:rFonts w:ascii="Tahoma" w:hAnsi="Tahoma" w:cs="Tahoma"/>
        </w:rPr>
      </w:pPr>
    </w:p>
    <w:p w14:paraId="20577A32" w14:textId="77777777" w:rsidR="00A43E7E" w:rsidRPr="000B1931" w:rsidRDefault="00A43E7E" w:rsidP="000B1931">
      <w:pPr>
        <w:rPr>
          <w:rFonts w:ascii="Tahoma" w:hAnsi="Tahoma" w:cs="Tahoma"/>
        </w:rPr>
      </w:pPr>
    </w:p>
    <w:p w14:paraId="56F7A43C" w14:textId="77777777" w:rsidR="00A43E7E" w:rsidRPr="000B1931" w:rsidRDefault="00A43E7E" w:rsidP="000B1931">
      <w:pPr>
        <w:rPr>
          <w:rFonts w:ascii="Tahoma" w:hAnsi="Tahoma" w:cs="Tahoma"/>
        </w:rPr>
      </w:pPr>
    </w:p>
    <w:p w14:paraId="756463FE" w14:textId="77777777" w:rsidR="00A43E7E" w:rsidRPr="000B1931" w:rsidRDefault="00A43E7E" w:rsidP="000B1931">
      <w:pPr>
        <w:rPr>
          <w:rFonts w:ascii="Tahoma" w:hAnsi="Tahoma" w:cs="Tahoma"/>
        </w:rPr>
      </w:pPr>
    </w:p>
    <w:p w14:paraId="275CEB14" w14:textId="77777777" w:rsidR="00A43E7E" w:rsidRPr="000B1931" w:rsidRDefault="00A43E7E" w:rsidP="000B1931">
      <w:pPr>
        <w:rPr>
          <w:rFonts w:ascii="Tahoma" w:hAnsi="Tahoma" w:cs="Tahoma"/>
        </w:rPr>
      </w:pPr>
    </w:p>
    <w:p w14:paraId="32B33602" w14:textId="77777777" w:rsidR="00A43E7E" w:rsidRPr="000B1931" w:rsidRDefault="00A43E7E" w:rsidP="000B1931">
      <w:pPr>
        <w:rPr>
          <w:rFonts w:ascii="Tahoma" w:hAnsi="Tahoma" w:cs="Tahoma"/>
        </w:rPr>
      </w:pPr>
    </w:p>
    <w:p w14:paraId="202BB91B" w14:textId="77777777" w:rsidR="00A43E7E" w:rsidRPr="000B1931" w:rsidRDefault="00A43E7E" w:rsidP="000B1931">
      <w:pPr>
        <w:rPr>
          <w:rFonts w:ascii="Tahoma" w:hAnsi="Tahoma" w:cs="Tahoma"/>
        </w:rPr>
      </w:pPr>
    </w:p>
    <w:p w14:paraId="22130E65" w14:textId="77777777" w:rsidR="00A43E7E" w:rsidRPr="000B1931" w:rsidRDefault="00A43E7E" w:rsidP="000B1931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sz w:val="22"/>
          <w:szCs w:val="22"/>
        </w:rPr>
      </w:pPr>
    </w:p>
    <w:sectPr w:rsidR="00A43E7E" w:rsidRPr="000B1931" w:rsidSect="008172B6">
      <w:headerReference w:type="first" r:id="rId8"/>
      <w:pgSz w:w="11906" w:h="16838"/>
      <w:pgMar w:top="1418" w:right="1418" w:bottom="1134" w:left="1418" w:header="3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83FE7" w14:textId="77777777" w:rsidR="00A43A86" w:rsidRDefault="00A43A86" w:rsidP="003A4715">
      <w:pPr>
        <w:spacing w:after="0"/>
      </w:pPr>
      <w:r>
        <w:separator/>
      </w:r>
    </w:p>
  </w:endnote>
  <w:endnote w:type="continuationSeparator" w:id="0">
    <w:p w14:paraId="49EFF054" w14:textId="77777777" w:rsidR="00A43A86" w:rsidRDefault="00A43A86" w:rsidP="003A471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92B7D" w14:textId="77777777" w:rsidR="00A43A86" w:rsidRDefault="00A43A86" w:rsidP="003A4715">
      <w:pPr>
        <w:spacing w:after="0"/>
      </w:pPr>
      <w:r>
        <w:separator/>
      </w:r>
    </w:p>
  </w:footnote>
  <w:footnote w:type="continuationSeparator" w:id="0">
    <w:p w14:paraId="1F5696AF" w14:textId="77777777" w:rsidR="00A43A86" w:rsidRDefault="00A43A86" w:rsidP="003A471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375FA" w14:textId="2510B5C9" w:rsidR="00B80671" w:rsidRDefault="008177BF">
    <w:pPr>
      <w:pStyle w:val="Glav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D1AAF99" wp14:editId="30EC9372">
          <wp:simplePos x="0" y="0"/>
          <wp:positionH relativeFrom="page">
            <wp:posOffset>16510</wp:posOffset>
          </wp:positionH>
          <wp:positionV relativeFrom="paragraph">
            <wp:posOffset>-281940</wp:posOffset>
          </wp:positionV>
          <wp:extent cx="7558405" cy="915009"/>
          <wp:effectExtent l="0" t="0" r="0" b="0"/>
          <wp:wrapNone/>
          <wp:docPr id="646900568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6900568" name="Slika 6469005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405" cy="9150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FE5508"/>
    <w:multiLevelType w:val="hybridMultilevel"/>
    <w:tmpl w:val="91865E7C"/>
    <w:lvl w:ilvl="0" w:tplc="CBEA603E">
      <w:start w:val="1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54561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715"/>
    <w:rsid w:val="00057B47"/>
    <w:rsid w:val="000862C9"/>
    <w:rsid w:val="000B1931"/>
    <w:rsid w:val="000B7EE2"/>
    <w:rsid w:val="000E2D0B"/>
    <w:rsid w:val="001377C9"/>
    <w:rsid w:val="001702D2"/>
    <w:rsid w:val="00176B60"/>
    <w:rsid w:val="001776BE"/>
    <w:rsid w:val="001B2687"/>
    <w:rsid w:val="001E2331"/>
    <w:rsid w:val="0024421A"/>
    <w:rsid w:val="002659BA"/>
    <w:rsid w:val="00286B26"/>
    <w:rsid w:val="002F1BAC"/>
    <w:rsid w:val="00332426"/>
    <w:rsid w:val="00341814"/>
    <w:rsid w:val="003627C3"/>
    <w:rsid w:val="003A4715"/>
    <w:rsid w:val="003D7F59"/>
    <w:rsid w:val="003F2AC7"/>
    <w:rsid w:val="004129EF"/>
    <w:rsid w:val="00432A0C"/>
    <w:rsid w:val="004D6DD0"/>
    <w:rsid w:val="004F303D"/>
    <w:rsid w:val="00503482"/>
    <w:rsid w:val="00507090"/>
    <w:rsid w:val="00523F1E"/>
    <w:rsid w:val="005611A1"/>
    <w:rsid w:val="00654AA2"/>
    <w:rsid w:val="006560B9"/>
    <w:rsid w:val="00672E0A"/>
    <w:rsid w:val="0068059D"/>
    <w:rsid w:val="006D27EA"/>
    <w:rsid w:val="00726E01"/>
    <w:rsid w:val="007C1804"/>
    <w:rsid w:val="008172B6"/>
    <w:rsid w:val="008177BF"/>
    <w:rsid w:val="00864A74"/>
    <w:rsid w:val="009449A4"/>
    <w:rsid w:val="0097311D"/>
    <w:rsid w:val="009A109D"/>
    <w:rsid w:val="00A30131"/>
    <w:rsid w:val="00A43A86"/>
    <w:rsid w:val="00A43E7E"/>
    <w:rsid w:val="00A66C19"/>
    <w:rsid w:val="00AE35F1"/>
    <w:rsid w:val="00B65C49"/>
    <w:rsid w:val="00B80671"/>
    <w:rsid w:val="00BB306C"/>
    <w:rsid w:val="00BF6693"/>
    <w:rsid w:val="00BF7F8F"/>
    <w:rsid w:val="00C30B56"/>
    <w:rsid w:val="00C6599A"/>
    <w:rsid w:val="00C90AA1"/>
    <w:rsid w:val="00CC7558"/>
    <w:rsid w:val="00D631C4"/>
    <w:rsid w:val="00D66F73"/>
    <w:rsid w:val="00D853A6"/>
    <w:rsid w:val="00DD3605"/>
    <w:rsid w:val="00E27C58"/>
    <w:rsid w:val="00E365F7"/>
    <w:rsid w:val="00E84715"/>
    <w:rsid w:val="00EA6F27"/>
    <w:rsid w:val="00EC6BED"/>
    <w:rsid w:val="00F7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2D9579B9"/>
  <w15:chartTrackingRefBased/>
  <w15:docId w15:val="{2FEDAFE9-E571-41CC-AAF7-5BA498EA8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3A4715"/>
    <w:pPr>
      <w:tabs>
        <w:tab w:val="center" w:pos="4536"/>
        <w:tab w:val="right" w:pos="9072"/>
      </w:tabs>
      <w:spacing w:after="0"/>
    </w:pPr>
  </w:style>
  <w:style w:type="character" w:customStyle="1" w:styleId="GlavaZnak">
    <w:name w:val="Glava Znak"/>
    <w:basedOn w:val="Privzetapisavaodstavka"/>
    <w:link w:val="Glava"/>
    <w:uiPriority w:val="99"/>
    <w:rsid w:val="003A4715"/>
  </w:style>
  <w:style w:type="paragraph" w:styleId="Noga">
    <w:name w:val="footer"/>
    <w:basedOn w:val="Navaden"/>
    <w:link w:val="NogaZnak"/>
    <w:uiPriority w:val="99"/>
    <w:unhideWhenUsed/>
    <w:rsid w:val="003A4715"/>
    <w:pPr>
      <w:tabs>
        <w:tab w:val="center" w:pos="4536"/>
        <w:tab w:val="right" w:pos="9072"/>
      </w:tabs>
      <w:spacing w:after="0"/>
    </w:pPr>
  </w:style>
  <w:style w:type="character" w:customStyle="1" w:styleId="NogaZnak">
    <w:name w:val="Noga Znak"/>
    <w:basedOn w:val="Privzetapisavaodstavka"/>
    <w:link w:val="Noga"/>
    <w:uiPriority w:val="99"/>
    <w:rsid w:val="003A4715"/>
  </w:style>
  <w:style w:type="paragraph" w:styleId="Navadensplet">
    <w:name w:val="Normal (Web)"/>
    <w:basedOn w:val="Navaden"/>
    <w:uiPriority w:val="99"/>
    <w:unhideWhenUsed/>
    <w:rsid w:val="003A471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rsid w:val="00A43E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55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etlika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602</Words>
  <Characters>3434</Characters>
  <Application>Microsoft Office Word</Application>
  <DocSecurity>0</DocSecurity>
  <Lines>28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</dc:creator>
  <cp:keywords/>
  <dc:description/>
  <cp:lastModifiedBy>Duska Brncic</cp:lastModifiedBy>
  <cp:revision>23</cp:revision>
  <cp:lastPrinted>2023-11-21T09:05:00Z</cp:lastPrinted>
  <dcterms:created xsi:type="dcterms:W3CDTF">2021-09-14T09:50:00Z</dcterms:created>
  <dcterms:modified xsi:type="dcterms:W3CDTF">2025-09-15T11:37:00Z</dcterms:modified>
</cp:coreProperties>
</file>